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32783" w14:textId="77777777" w:rsidR="00B03414" w:rsidRPr="00445E36" w:rsidRDefault="00B03414" w:rsidP="00B03414">
      <w:pPr>
        <w:jc w:val="center"/>
        <w:rPr>
          <w:sz w:val="10"/>
          <w:szCs w:val="10"/>
        </w:rPr>
      </w:pPr>
      <w:bookmarkStart w:id="0" w:name="_Hlk522108789"/>
      <w:bookmarkEnd w:id="0"/>
      <w:r>
        <w:rPr>
          <w:noProof/>
        </w:rPr>
        <w:drawing>
          <wp:inline distT="0" distB="0" distL="0" distR="0" wp14:anchorId="50D015EF" wp14:editId="47E48183">
            <wp:extent cx="1724025" cy="1724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269" cy="172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FBC3C" w14:textId="4AB2D631" w:rsidR="00B03414" w:rsidRPr="000B3030" w:rsidRDefault="00870F69" w:rsidP="003B5BA7">
      <w:pPr>
        <w:spacing w:after="0" w:line="240" w:lineRule="auto"/>
        <w:jc w:val="center"/>
        <w:rPr>
          <w:rFonts w:ascii="Century Gothic" w:hAnsi="Century Gothic"/>
          <w:sz w:val="40"/>
          <w:szCs w:val="40"/>
          <w:u w:val="single"/>
        </w:rPr>
      </w:pPr>
      <w:r w:rsidRPr="000B3030">
        <w:rPr>
          <w:rFonts w:ascii="Century Gothic" w:hAnsi="Century Gothic"/>
          <w:sz w:val="40"/>
          <w:szCs w:val="40"/>
          <w:u w:val="single"/>
        </w:rPr>
        <w:t>Curriculum</w:t>
      </w:r>
      <w:r w:rsidR="00023BBA" w:rsidRPr="000B3030">
        <w:rPr>
          <w:rFonts w:ascii="Century Gothic" w:hAnsi="Century Gothic"/>
          <w:sz w:val="40"/>
          <w:szCs w:val="40"/>
          <w:u w:val="single"/>
        </w:rPr>
        <w:t xml:space="preserve"> Night</w:t>
      </w:r>
      <w:r w:rsidR="00B03414" w:rsidRPr="000B3030">
        <w:rPr>
          <w:rFonts w:ascii="Century Gothic" w:hAnsi="Century Gothic"/>
          <w:sz w:val="40"/>
          <w:szCs w:val="40"/>
          <w:u w:val="single"/>
        </w:rPr>
        <w:t xml:space="preserve"> Agenda</w:t>
      </w:r>
    </w:p>
    <w:p w14:paraId="5D3515FF" w14:textId="4A95E06D" w:rsidR="00B03414" w:rsidRPr="00BB4C35" w:rsidRDefault="007B019D" w:rsidP="00B03414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8</w:t>
      </w:r>
      <w:r w:rsidR="00B03414" w:rsidRPr="00BB4C35">
        <w:rPr>
          <w:rFonts w:ascii="Century Gothic" w:hAnsi="Century Gothic"/>
          <w:sz w:val="32"/>
          <w:szCs w:val="32"/>
        </w:rPr>
        <w:t>/</w:t>
      </w:r>
      <w:r>
        <w:rPr>
          <w:rFonts w:ascii="Century Gothic" w:hAnsi="Century Gothic"/>
          <w:sz w:val="32"/>
          <w:szCs w:val="32"/>
        </w:rPr>
        <w:t>29</w:t>
      </w:r>
      <w:r w:rsidR="00B03414" w:rsidRPr="00BB4C35">
        <w:rPr>
          <w:rFonts w:ascii="Century Gothic" w:hAnsi="Century Gothic"/>
          <w:sz w:val="32"/>
          <w:szCs w:val="32"/>
        </w:rPr>
        <w:t>/202</w:t>
      </w:r>
      <w:r>
        <w:rPr>
          <w:rFonts w:ascii="Century Gothic" w:hAnsi="Century Gothic"/>
          <w:sz w:val="32"/>
          <w:szCs w:val="32"/>
        </w:rPr>
        <w:t>4</w:t>
      </w:r>
    </w:p>
    <w:p w14:paraId="5899CD6C" w14:textId="1FFAEAA5" w:rsidR="00B03414" w:rsidRPr="00BB4C35" w:rsidRDefault="00A01A12" w:rsidP="00B03414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6:00</w:t>
      </w:r>
      <w:r w:rsidR="00FC3C8B">
        <w:rPr>
          <w:rFonts w:ascii="Century Gothic" w:hAnsi="Century Gothic"/>
          <w:sz w:val="28"/>
          <w:szCs w:val="28"/>
        </w:rPr>
        <w:t>-7:</w:t>
      </w:r>
      <w:r w:rsidR="007B019D">
        <w:rPr>
          <w:rFonts w:ascii="Century Gothic" w:hAnsi="Century Gothic"/>
          <w:sz w:val="28"/>
          <w:szCs w:val="28"/>
        </w:rPr>
        <w:t>0</w:t>
      </w:r>
      <w:r w:rsidR="00FC3C8B">
        <w:rPr>
          <w:rFonts w:ascii="Century Gothic" w:hAnsi="Century Gothic"/>
          <w:sz w:val="28"/>
          <w:szCs w:val="28"/>
        </w:rPr>
        <w:t>0</w:t>
      </w:r>
      <w:r w:rsidR="00B03414" w:rsidRPr="00BB4C35">
        <w:rPr>
          <w:rFonts w:ascii="Century Gothic" w:hAnsi="Century Gothic"/>
          <w:sz w:val="28"/>
          <w:szCs w:val="28"/>
        </w:rPr>
        <w:t xml:space="preserve"> p.m.             </w:t>
      </w:r>
    </w:p>
    <w:p w14:paraId="572640E1" w14:textId="77777777" w:rsidR="00B03414" w:rsidRPr="00A06156" w:rsidRDefault="00B03414" w:rsidP="00B03414">
      <w:pPr>
        <w:tabs>
          <w:tab w:val="left" w:pos="3814"/>
        </w:tabs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A06156">
        <w:rPr>
          <w:rFonts w:ascii="Century Gothic" w:hAnsi="Century Gothic"/>
          <w:sz w:val="20"/>
          <w:szCs w:val="20"/>
        </w:rPr>
        <w:t>190 Panter School Road, Hiram, GA 30141</w:t>
      </w:r>
    </w:p>
    <w:p w14:paraId="7193DE9D" w14:textId="0BEADA37" w:rsidR="00B03414" w:rsidRDefault="00B03414" w:rsidP="00B03414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A06156">
        <w:rPr>
          <w:rFonts w:ascii="Century Gothic" w:hAnsi="Century Gothic"/>
          <w:sz w:val="20"/>
          <w:szCs w:val="20"/>
        </w:rPr>
        <w:t>770-443-4303</w:t>
      </w:r>
    </w:p>
    <w:p w14:paraId="4BC220FC" w14:textId="0517514F" w:rsidR="00023BBA" w:rsidRPr="00A06156" w:rsidRDefault="00A01A12" w:rsidP="00B03414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Jacob Griffith</w:t>
      </w:r>
      <w:r w:rsidR="00023BBA">
        <w:rPr>
          <w:rFonts w:ascii="Century Gothic" w:hAnsi="Century Gothic"/>
          <w:sz w:val="20"/>
          <w:szCs w:val="20"/>
        </w:rPr>
        <w:t>, Principal</w:t>
      </w:r>
    </w:p>
    <w:p w14:paraId="300E6923" w14:textId="27633449" w:rsidR="00FF5217" w:rsidRPr="005478FA" w:rsidRDefault="00FF5217" w:rsidP="00445E36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D63015" w14:paraId="1AC233C2" w14:textId="77777777" w:rsidTr="0042626E">
        <w:tc>
          <w:tcPr>
            <w:tcW w:w="5305" w:type="dxa"/>
          </w:tcPr>
          <w:p w14:paraId="41F073F5" w14:textId="01ECCA7E" w:rsidR="00907375" w:rsidRPr="000B3030" w:rsidRDefault="00907375" w:rsidP="00907375">
            <w:pPr>
              <w:rPr>
                <w:sz w:val="28"/>
                <w:szCs w:val="28"/>
                <w:u w:val="single"/>
              </w:rPr>
            </w:pPr>
            <w:r w:rsidRPr="000B3030">
              <w:rPr>
                <w:sz w:val="28"/>
                <w:szCs w:val="28"/>
                <w:u w:val="single"/>
              </w:rPr>
              <w:t>Topics to be addressed</w:t>
            </w:r>
            <w:r w:rsidRPr="000B3030">
              <w:rPr>
                <w:sz w:val="28"/>
                <w:szCs w:val="28"/>
              </w:rPr>
              <w:t>:</w:t>
            </w:r>
            <w:r w:rsidRPr="000B3030">
              <w:rPr>
                <w:sz w:val="28"/>
                <w:szCs w:val="28"/>
                <w:u w:val="single"/>
              </w:rPr>
              <w:t xml:space="preserve"> </w:t>
            </w:r>
          </w:p>
          <w:p w14:paraId="287DA5E5" w14:textId="16A44DAD" w:rsidR="00393E9A" w:rsidRPr="00F04AD3" w:rsidRDefault="00D63015" w:rsidP="00F04AD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F5217">
              <w:rPr>
                <w:sz w:val="28"/>
                <w:szCs w:val="28"/>
              </w:rPr>
              <w:t>View Parent Resource Center, Resources, and Check-Out Protocols</w:t>
            </w:r>
          </w:p>
          <w:p w14:paraId="70B8BD42" w14:textId="3E9973BA" w:rsidR="00D63015" w:rsidRPr="00FF5217" w:rsidRDefault="00D63015" w:rsidP="00D6301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F5217">
              <w:rPr>
                <w:sz w:val="28"/>
                <w:szCs w:val="28"/>
              </w:rPr>
              <w:t xml:space="preserve">Free &amp; Reduced </w:t>
            </w:r>
            <w:r w:rsidR="00DC2B39">
              <w:rPr>
                <w:sz w:val="28"/>
                <w:szCs w:val="28"/>
              </w:rPr>
              <w:t>Meals</w:t>
            </w:r>
            <w:r w:rsidRPr="00FF5217">
              <w:rPr>
                <w:sz w:val="28"/>
                <w:szCs w:val="28"/>
              </w:rPr>
              <w:t xml:space="preserve"> Applications-</w:t>
            </w:r>
            <w:r w:rsidR="001A67DA">
              <w:rPr>
                <w:sz w:val="28"/>
                <w:szCs w:val="28"/>
              </w:rPr>
              <w:t>QR codes</w:t>
            </w:r>
          </w:p>
          <w:p w14:paraId="7A418083" w14:textId="6F079969" w:rsidR="00D63015" w:rsidRDefault="00D63015" w:rsidP="00D6301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F5217">
              <w:rPr>
                <w:sz w:val="28"/>
                <w:szCs w:val="28"/>
              </w:rPr>
              <w:t>Parent Feedback for Curriculum Night, Parent Engagement Plan, and Building Capacity for Parents &amp; Staff</w:t>
            </w:r>
          </w:p>
          <w:p w14:paraId="71BD68EF" w14:textId="77777777" w:rsidR="00271A2A" w:rsidRPr="00271A2A" w:rsidRDefault="00D63015" w:rsidP="00D63015">
            <w:pPr>
              <w:pStyle w:val="ListParagraph"/>
              <w:numPr>
                <w:ilvl w:val="0"/>
                <w:numId w:val="2"/>
              </w:numPr>
            </w:pPr>
            <w:r w:rsidRPr="00D63015">
              <w:rPr>
                <w:sz w:val="28"/>
                <w:szCs w:val="28"/>
              </w:rPr>
              <w:t>Classroom Teachers-</w:t>
            </w:r>
          </w:p>
          <w:p w14:paraId="72889EBE" w14:textId="3F35ABA3" w:rsidR="00271A2A" w:rsidRPr="00271A2A" w:rsidRDefault="00D63015" w:rsidP="00271A2A">
            <w:pPr>
              <w:pStyle w:val="ListParagraph"/>
              <w:numPr>
                <w:ilvl w:val="1"/>
                <w:numId w:val="2"/>
              </w:numPr>
            </w:pPr>
            <w:r w:rsidRPr="00D63015">
              <w:rPr>
                <w:sz w:val="28"/>
                <w:szCs w:val="28"/>
              </w:rPr>
              <w:t>Reading &amp; Math Standards</w:t>
            </w:r>
            <w:r w:rsidR="000C5AA1">
              <w:rPr>
                <w:sz w:val="28"/>
                <w:szCs w:val="28"/>
              </w:rPr>
              <w:t xml:space="preserve"> &amp; Curriculum</w:t>
            </w:r>
          </w:p>
          <w:p w14:paraId="600A3B67" w14:textId="405DE8D2" w:rsidR="00271A2A" w:rsidRPr="00271A2A" w:rsidRDefault="00D63015" w:rsidP="00271A2A">
            <w:pPr>
              <w:pStyle w:val="ListParagraph"/>
              <w:numPr>
                <w:ilvl w:val="1"/>
                <w:numId w:val="2"/>
              </w:numPr>
            </w:pPr>
            <w:r w:rsidRPr="00D63015">
              <w:rPr>
                <w:sz w:val="28"/>
                <w:szCs w:val="28"/>
              </w:rPr>
              <w:t>Classroom Expectations</w:t>
            </w:r>
          </w:p>
          <w:p w14:paraId="2199AFD9" w14:textId="6DB99AE0" w:rsidR="00271A2A" w:rsidRPr="00271A2A" w:rsidRDefault="00D63015" w:rsidP="00271A2A">
            <w:pPr>
              <w:pStyle w:val="ListParagraph"/>
              <w:numPr>
                <w:ilvl w:val="1"/>
                <w:numId w:val="2"/>
              </w:numPr>
            </w:pPr>
            <w:r w:rsidRPr="00D63015">
              <w:rPr>
                <w:sz w:val="28"/>
                <w:szCs w:val="28"/>
              </w:rPr>
              <w:t>Attendance Protocols</w:t>
            </w:r>
          </w:p>
          <w:p w14:paraId="1E621172" w14:textId="36D23E5D" w:rsidR="00271A2A" w:rsidRPr="00271A2A" w:rsidRDefault="00D63015" w:rsidP="00271A2A">
            <w:pPr>
              <w:pStyle w:val="ListParagraph"/>
              <w:numPr>
                <w:ilvl w:val="1"/>
                <w:numId w:val="2"/>
              </w:numPr>
            </w:pPr>
            <w:r w:rsidRPr="00D63015">
              <w:rPr>
                <w:sz w:val="28"/>
                <w:szCs w:val="28"/>
              </w:rPr>
              <w:t>Conference Information</w:t>
            </w:r>
          </w:p>
          <w:p w14:paraId="525990B2" w14:textId="2D132E56" w:rsidR="00271A2A" w:rsidRPr="00271A2A" w:rsidRDefault="000C5AA1" w:rsidP="00271A2A">
            <w:pPr>
              <w:pStyle w:val="ListParagraph"/>
              <w:numPr>
                <w:ilvl w:val="1"/>
                <w:numId w:val="2"/>
              </w:numPr>
            </w:pPr>
            <w:r>
              <w:rPr>
                <w:sz w:val="28"/>
                <w:szCs w:val="28"/>
              </w:rPr>
              <w:t xml:space="preserve">State, County, and Classroom </w:t>
            </w:r>
            <w:r w:rsidR="00D63015" w:rsidRPr="00D63015">
              <w:rPr>
                <w:sz w:val="28"/>
                <w:szCs w:val="28"/>
              </w:rPr>
              <w:t>Assessments</w:t>
            </w:r>
          </w:p>
          <w:p w14:paraId="44922C08" w14:textId="692C7C1E" w:rsidR="00D63015" w:rsidRDefault="00D63015" w:rsidP="00271A2A">
            <w:pPr>
              <w:pStyle w:val="ListParagraph"/>
              <w:numPr>
                <w:ilvl w:val="1"/>
                <w:numId w:val="2"/>
              </w:numPr>
            </w:pPr>
            <w:proofErr w:type="gramStart"/>
            <w:r w:rsidRPr="00D63015">
              <w:rPr>
                <w:sz w:val="28"/>
                <w:szCs w:val="28"/>
              </w:rPr>
              <w:t>Title</w:t>
            </w:r>
            <w:proofErr w:type="gramEnd"/>
            <w:r w:rsidRPr="00D63015">
              <w:rPr>
                <w:sz w:val="28"/>
                <w:szCs w:val="28"/>
              </w:rPr>
              <w:t xml:space="preserve"> I Feedback</w:t>
            </w:r>
            <w:r w:rsidR="00271A2A">
              <w:rPr>
                <w:sz w:val="28"/>
                <w:szCs w:val="28"/>
              </w:rPr>
              <w:t xml:space="preserve"> Opportunity</w:t>
            </w:r>
          </w:p>
        </w:tc>
        <w:tc>
          <w:tcPr>
            <w:tcW w:w="4045" w:type="dxa"/>
          </w:tcPr>
          <w:p w14:paraId="36B00BD1" w14:textId="034BFC7A" w:rsidR="00D63015" w:rsidRDefault="00907375" w:rsidP="00B03414">
            <w:r w:rsidRPr="00907375">
              <w:rPr>
                <w:sz w:val="28"/>
                <w:szCs w:val="28"/>
                <w:u w:val="single"/>
              </w:rPr>
              <w:t>Notes</w:t>
            </w:r>
            <w:r>
              <w:t xml:space="preserve">: </w:t>
            </w:r>
          </w:p>
        </w:tc>
      </w:tr>
    </w:tbl>
    <w:p w14:paraId="42C9F6D5" w14:textId="590F2D1B" w:rsidR="00B03414" w:rsidRPr="005478FA" w:rsidRDefault="00B03414" w:rsidP="005478FA">
      <w:pPr>
        <w:spacing w:after="0"/>
        <w:rPr>
          <w:sz w:val="16"/>
          <w:szCs w:val="16"/>
        </w:rPr>
      </w:pPr>
    </w:p>
    <w:p w14:paraId="69B4D019" w14:textId="77777777" w:rsidR="00E67139" w:rsidRDefault="00E67139" w:rsidP="008669C2">
      <w:pPr>
        <w:spacing w:after="0" w:line="240" w:lineRule="auto"/>
        <w:contextualSpacing/>
        <w:rPr>
          <w:sz w:val="20"/>
          <w:szCs w:val="20"/>
        </w:rPr>
      </w:pPr>
      <w:r w:rsidRPr="00091A37">
        <w:rPr>
          <w:sz w:val="20"/>
          <w:szCs w:val="20"/>
          <w:u w:val="single"/>
        </w:rPr>
        <w:t>Shall #1</w:t>
      </w:r>
      <w:r>
        <w:rPr>
          <w:sz w:val="20"/>
          <w:szCs w:val="20"/>
        </w:rPr>
        <w:t xml:space="preserve">: Challenging State academic standards, State and local academic assessments including alternate assessments, </w:t>
      </w:r>
      <w:proofErr w:type="gramStart"/>
      <w:r>
        <w:rPr>
          <w:sz w:val="20"/>
          <w:szCs w:val="20"/>
        </w:rPr>
        <w:t>What</w:t>
      </w:r>
      <w:proofErr w:type="gramEnd"/>
      <w:r>
        <w:rPr>
          <w:sz w:val="20"/>
          <w:szCs w:val="20"/>
        </w:rPr>
        <w:t xml:space="preserve"> is Title I and parent rights, How to monitor a child’s progress, Work with educators to improve the achievement of their children</w:t>
      </w:r>
    </w:p>
    <w:p w14:paraId="370DE7BF" w14:textId="39D29AE6" w:rsidR="00E67139" w:rsidRDefault="00E67139" w:rsidP="008669C2">
      <w:pPr>
        <w:spacing w:after="0" w:line="240" w:lineRule="auto"/>
        <w:rPr>
          <w:sz w:val="20"/>
          <w:szCs w:val="20"/>
        </w:rPr>
      </w:pPr>
      <w:r w:rsidRPr="000068AF">
        <w:rPr>
          <w:sz w:val="20"/>
          <w:szCs w:val="20"/>
          <w:u w:val="single"/>
        </w:rPr>
        <w:t xml:space="preserve">Shall </w:t>
      </w:r>
      <w:r w:rsidR="00A70FB4" w:rsidRPr="000068AF">
        <w:rPr>
          <w:sz w:val="20"/>
          <w:szCs w:val="20"/>
          <w:u w:val="single"/>
        </w:rPr>
        <w:t>#4</w:t>
      </w:r>
      <w:r w:rsidR="00A70FB4">
        <w:rPr>
          <w:sz w:val="20"/>
          <w:szCs w:val="20"/>
        </w:rPr>
        <w:t xml:space="preserve">: Parent and family engagement programs and activities coordinated and integrated with other Federal, State, and local programs, including preschool programs, and conduct other activities such as school </w:t>
      </w:r>
      <w:r w:rsidR="008669C2">
        <w:rPr>
          <w:sz w:val="20"/>
          <w:szCs w:val="20"/>
        </w:rPr>
        <w:t>transitions</w:t>
      </w:r>
      <w:r w:rsidR="00A70FB4">
        <w:rPr>
          <w:sz w:val="20"/>
          <w:szCs w:val="20"/>
        </w:rPr>
        <w:t xml:space="preserve"> and parent resource centers that encourage and support parents to fully participate in the education of their children.</w:t>
      </w:r>
    </w:p>
    <w:p w14:paraId="25870DBA" w14:textId="293436EB" w:rsidR="00A70FB4" w:rsidRDefault="00A70FB4" w:rsidP="00E67139">
      <w:pPr>
        <w:spacing w:after="0" w:line="240" w:lineRule="auto"/>
        <w:rPr>
          <w:sz w:val="20"/>
          <w:szCs w:val="20"/>
        </w:rPr>
      </w:pPr>
      <w:r w:rsidRPr="000068AF">
        <w:rPr>
          <w:sz w:val="20"/>
          <w:szCs w:val="20"/>
          <w:u w:val="single"/>
        </w:rPr>
        <w:t>Shall #5</w:t>
      </w:r>
      <w:r>
        <w:rPr>
          <w:sz w:val="20"/>
          <w:szCs w:val="20"/>
        </w:rPr>
        <w:t>:</w:t>
      </w:r>
      <w:r w:rsidR="008669C2">
        <w:rPr>
          <w:sz w:val="20"/>
          <w:szCs w:val="20"/>
        </w:rPr>
        <w:t xml:space="preserve"> To the extent practicable, information related to school and parent programs, meeting invitations, agenda, and other meeting materials were in a language and format parents can understand. </w:t>
      </w:r>
    </w:p>
    <w:p w14:paraId="22AEC28A" w14:textId="58A03416" w:rsidR="0042626E" w:rsidRPr="00F37F7E" w:rsidRDefault="00E67139" w:rsidP="00E67139">
      <w:r w:rsidRPr="00091A37">
        <w:rPr>
          <w:sz w:val="20"/>
          <w:szCs w:val="20"/>
          <w:u w:val="single"/>
        </w:rPr>
        <w:t>Shall #6</w:t>
      </w:r>
      <w:r>
        <w:rPr>
          <w:sz w:val="20"/>
          <w:szCs w:val="20"/>
        </w:rPr>
        <w:t>: Other reasonable support for family engagement activities as parents may request.</w:t>
      </w:r>
    </w:p>
    <w:sectPr w:rsidR="0042626E" w:rsidRPr="00F37F7E" w:rsidSect="000068AF">
      <w:footerReference w:type="default" r:id="rId8"/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5F72D" w14:textId="77777777" w:rsidR="00A4474A" w:rsidRDefault="00A4474A" w:rsidP="00B03414">
      <w:pPr>
        <w:spacing w:after="0" w:line="240" w:lineRule="auto"/>
      </w:pPr>
      <w:r>
        <w:separator/>
      </w:r>
    </w:p>
  </w:endnote>
  <w:endnote w:type="continuationSeparator" w:id="0">
    <w:p w14:paraId="6BF27B08" w14:textId="77777777" w:rsidR="00A4474A" w:rsidRDefault="00A4474A" w:rsidP="00B0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20EDF" w14:textId="136ABCEA" w:rsidR="00B03414" w:rsidRDefault="00B03414">
    <w:pPr>
      <w:pStyle w:val="Footer"/>
    </w:pPr>
  </w:p>
  <w:p w14:paraId="4DC301F5" w14:textId="77777777" w:rsidR="00B03414" w:rsidRDefault="00B03414" w:rsidP="00B03414">
    <w:pPr>
      <w:pStyle w:val="ListParagraph"/>
      <w:ind w:left="360"/>
    </w:pPr>
    <w:r w:rsidRPr="000310E1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2EEC45" wp14:editId="1C2AEBDC">
              <wp:simplePos x="0" y="0"/>
              <wp:positionH relativeFrom="margin">
                <wp:posOffset>0</wp:posOffset>
              </wp:positionH>
              <wp:positionV relativeFrom="page">
                <wp:posOffset>8992235</wp:posOffset>
              </wp:positionV>
              <wp:extent cx="6297295" cy="581025"/>
              <wp:effectExtent l="0" t="0" r="8255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7295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3FF690" w14:textId="77777777" w:rsidR="00B03414" w:rsidRPr="00281878" w:rsidRDefault="00B03414" w:rsidP="00B0341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81878">
                            <w:rPr>
                              <w:rFonts w:ascii="Times New Roman" w:hAnsi="Times New Roman" w:cs="Times New Roman"/>
                            </w:rPr>
                            <w:t>All parents and guardians of students at Panter Elementary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281878">
                            <w:rPr>
                              <w:rFonts w:ascii="Times New Roman" w:hAnsi="Times New Roman" w:cs="Times New Roman"/>
                            </w:rPr>
                            <w:t>have been invited to attend this event.</w:t>
                          </w:r>
                        </w:p>
                        <w:p w14:paraId="1768D8D2" w14:textId="76265D73" w:rsidR="0087648F" w:rsidRDefault="00B03414" w:rsidP="0087648F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281878">
                            <w:rPr>
                              <w:rFonts w:ascii="Times New Roman" w:hAnsi="Times New Roman" w:cs="Times New Roman"/>
                            </w:rPr>
                            <w:t xml:space="preserve">Contact Kimberly Chastain, Instructional Lead </w:t>
                          </w:r>
                          <w:r w:rsidR="000C5AA1">
                            <w:rPr>
                              <w:rFonts w:ascii="Times New Roman" w:hAnsi="Times New Roman" w:cs="Times New Roman"/>
                            </w:rPr>
                            <w:t>Coach</w:t>
                          </w:r>
                          <w:r w:rsidRPr="00281878">
                            <w:rPr>
                              <w:rFonts w:ascii="Times New Roman" w:hAnsi="Times New Roman" w:cs="Times New Roman"/>
                            </w:rPr>
                            <w:t xml:space="preserve"> at kchastain@paulding.k12.ga.us or 770-443-4303 with any additional questions.</w:t>
                          </w:r>
                          <w:r w:rsidR="0087648F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445E36" w:rsidRPr="0087648F">
                            <w:rPr>
                              <w:rFonts w:ascii="Times New Roman" w:hAnsi="Times New Roman" w:cs="Times New Roman"/>
                            </w:rPr>
                            <w:t xml:space="preserve">Este </w:t>
                          </w:r>
                          <w:proofErr w:type="spellStart"/>
                          <w:r w:rsidR="00445E36" w:rsidRPr="0087648F">
                            <w:rPr>
                              <w:rFonts w:ascii="Times New Roman" w:hAnsi="Times New Roman" w:cs="Times New Roman"/>
                            </w:rPr>
                            <w:t>documento</w:t>
                          </w:r>
                          <w:proofErr w:type="spellEnd"/>
                          <w:r w:rsidR="00445E36" w:rsidRPr="0087648F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proofErr w:type="spellStart"/>
                          <w:r w:rsidR="00445E36" w:rsidRPr="0087648F">
                            <w:rPr>
                              <w:rFonts w:ascii="Times New Roman" w:hAnsi="Times New Roman" w:cs="Times New Roman"/>
                            </w:rPr>
                            <w:t>está</w:t>
                          </w:r>
                          <w:proofErr w:type="spellEnd"/>
                          <w:r w:rsidR="00445E36" w:rsidRPr="0087648F">
                            <w:rPr>
                              <w:rFonts w:ascii="Times New Roman" w:hAnsi="Times New Roman" w:cs="Times New Roman"/>
                            </w:rPr>
                            <w:t xml:space="preserve"> disponible para </w:t>
                          </w:r>
                          <w:proofErr w:type="spellStart"/>
                          <w:r w:rsidR="00445E36" w:rsidRPr="0087648F">
                            <w:rPr>
                              <w:rFonts w:ascii="Times New Roman" w:hAnsi="Times New Roman" w:cs="Times New Roman"/>
                            </w:rPr>
                            <w:t>su</w:t>
                          </w:r>
                          <w:proofErr w:type="spellEnd"/>
                          <w:r w:rsidR="00445E36" w:rsidRPr="0087648F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proofErr w:type="spellStart"/>
                          <w:r w:rsidR="00445E36" w:rsidRPr="0087648F">
                            <w:rPr>
                              <w:rFonts w:ascii="Times New Roman" w:hAnsi="Times New Roman" w:cs="Times New Roman"/>
                            </w:rPr>
                            <w:t>traducción</w:t>
                          </w:r>
                          <w:proofErr w:type="spellEnd"/>
                          <w:r w:rsidR="0087648F" w:rsidRPr="0087648F">
                            <w:rPr>
                              <w:rFonts w:ascii="Times New Roman" w:hAnsi="Times New Roman" w:cs="Times New Roman"/>
                            </w:rPr>
                            <w:t>.</w:t>
                          </w:r>
                        </w:p>
                        <w:p w14:paraId="7EE2BED0" w14:textId="2C52A843" w:rsidR="00B03414" w:rsidRPr="00281878" w:rsidRDefault="00B03414" w:rsidP="00B0341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EEC4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708.05pt;width:495.85pt;height:4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dpLAIAAFQEAAAOAAAAZHJzL2Uyb0RvYy54bWysVN9v2jAQfp+0/8Hy+0jIoC0RoWJUTJNQ&#10;W4lOfTaOTSI5Ps82JOyv39kJhXV7mvbi3PnO3/36LvP7rlHkKKyrQRd0PEopEZpDWet9Qb+/rD/d&#10;UeI80yVToEVBT8LR+8XHD/PW5CKDClQpLEEQ7fLWFLTy3uRJ4nglGuZGYIRGowTbMI+q3SelZS2i&#10;NyrJ0vQmacGWxgIXzuHtQ2+ki4gvpeD+SUonPFEFxdx8PG08d+FMFnOW7y0zVc2HNNg/ZNGwWmPQ&#10;N6gH5hk52PoPqKbmFhxIP+LQJCBlzUWsAasZp++q2VbMiFgLNseZtza5/wfLH49b82yJ775AhwMM&#10;DWmNyx1ehno6aZvwxUwJ2rGFp7e2ic4Tjpc32ew2m00p4Wib3o3TbBpgkstrY53/KqAhQSioxbHE&#10;brHjxvne9ewSgjlQdbmulYpKoIJYKUuODIeofMwRwX/zUpq0mMnnaRqBNYTnPbLSmMulpiD5btcN&#10;he6gPGH9FnpqOMPXNSa5Yc4/M4tcwJKR3/4JD6kAg8AgUVKB/fm3++CPI0IrJS1yq6Dux4FZQYn6&#10;pnF4s/FkEsgYlcn0NkPFXlt21xZ9aFaAlY9xkwyPYvD36ixKC80rrsEyREUT0xxjF9SfxZXvGY9r&#10;xMVyGZ2Qfob5jd4aHqBDp8MIXrpXZs0wJ48TfoQzC1n+bly9b3ipYXnwIOs4y9DgvqtD35G6kQ3D&#10;moXduNaj1+VnsPgFAAD//wMAUEsDBBQABgAIAAAAIQBnbp184QAAAAoBAAAPAAAAZHJzL2Rvd25y&#10;ZXYueG1sTI/NTsMwEITvSLyDtUhcEHVCaUJDnAohfiRuNC2ImxsvSUS8jmI3CW/PcoLjzoxmv8k3&#10;s+3EiINvHSmIFxEIpMqZlmoFu/Lx8gaED5qM7hyhgm/0sClOT3KdGTfRK47bUAsuIZ9pBU0IfSal&#10;rxq02i9cj8TepxusDnwOtTSDnrjcdvIqihJpdUv8odE93jdYfW2PVsHHRf3+4uen/bRcLfuH57FM&#10;30yp1PnZfHcLIuAc/sLwi8/oUDDTwR3JeNEp4CGB1es4iUGwv17HKYgDS6soTUAWufw/ofgBAAD/&#10;/wMAUEsBAi0AFAAGAAgAAAAhALaDOJL+AAAA4QEAABMAAAAAAAAAAAAAAAAAAAAAAFtDb250ZW50&#10;X1R5cGVzXS54bWxQSwECLQAUAAYACAAAACEAOP0h/9YAAACUAQAACwAAAAAAAAAAAAAAAAAvAQAA&#10;X3JlbHMvLnJlbHNQSwECLQAUAAYACAAAACEAgUIHaSwCAABUBAAADgAAAAAAAAAAAAAAAAAuAgAA&#10;ZHJzL2Uyb0RvYy54bWxQSwECLQAUAAYACAAAACEAZ26dfOEAAAAKAQAADwAAAAAAAAAAAAAAAACG&#10;BAAAZHJzL2Rvd25yZXYueG1sUEsFBgAAAAAEAAQA8wAAAJQFAAAAAA==&#10;" fillcolor="white [3201]" stroked="f" strokeweight=".5pt">
              <v:textbox>
                <w:txbxContent>
                  <w:p w14:paraId="263FF690" w14:textId="77777777" w:rsidR="00B03414" w:rsidRPr="00281878" w:rsidRDefault="00B03414" w:rsidP="00B0341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81878">
                      <w:rPr>
                        <w:rFonts w:ascii="Times New Roman" w:hAnsi="Times New Roman" w:cs="Times New Roman"/>
                      </w:rPr>
                      <w:t>All parents and guardians of students at Panter Elementary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281878">
                      <w:rPr>
                        <w:rFonts w:ascii="Times New Roman" w:hAnsi="Times New Roman" w:cs="Times New Roman"/>
                      </w:rPr>
                      <w:t>have been invited to attend this event.</w:t>
                    </w:r>
                  </w:p>
                  <w:p w14:paraId="1768D8D2" w14:textId="76265D73" w:rsidR="0087648F" w:rsidRDefault="00B03414" w:rsidP="0087648F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</w:rPr>
                    </w:pPr>
                    <w:r w:rsidRPr="00281878">
                      <w:rPr>
                        <w:rFonts w:ascii="Times New Roman" w:hAnsi="Times New Roman" w:cs="Times New Roman"/>
                      </w:rPr>
                      <w:t xml:space="preserve">Contact Kimberly Chastain, Instructional Lead </w:t>
                    </w:r>
                    <w:r w:rsidR="000C5AA1">
                      <w:rPr>
                        <w:rFonts w:ascii="Times New Roman" w:hAnsi="Times New Roman" w:cs="Times New Roman"/>
                      </w:rPr>
                      <w:t>Coach</w:t>
                    </w:r>
                    <w:r w:rsidRPr="00281878">
                      <w:rPr>
                        <w:rFonts w:ascii="Times New Roman" w:hAnsi="Times New Roman" w:cs="Times New Roman"/>
                      </w:rPr>
                      <w:t xml:space="preserve"> at kchastain@paulding.k12.ga.us or 770-443-4303 with any additional questions.</w:t>
                    </w:r>
                    <w:r w:rsidR="0087648F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445E36" w:rsidRPr="0087648F">
                      <w:rPr>
                        <w:rFonts w:ascii="Times New Roman" w:hAnsi="Times New Roman" w:cs="Times New Roman"/>
                      </w:rPr>
                      <w:t xml:space="preserve">Este </w:t>
                    </w:r>
                    <w:proofErr w:type="spellStart"/>
                    <w:r w:rsidR="00445E36" w:rsidRPr="0087648F">
                      <w:rPr>
                        <w:rFonts w:ascii="Times New Roman" w:hAnsi="Times New Roman" w:cs="Times New Roman"/>
                      </w:rPr>
                      <w:t>documento</w:t>
                    </w:r>
                    <w:proofErr w:type="spellEnd"/>
                    <w:r w:rsidR="00445E36" w:rsidRPr="0087648F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="00445E36" w:rsidRPr="0087648F">
                      <w:rPr>
                        <w:rFonts w:ascii="Times New Roman" w:hAnsi="Times New Roman" w:cs="Times New Roman"/>
                      </w:rPr>
                      <w:t>está</w:t>
                    </w:r>
                    <w:proofErr w:type="spellEnd"/>
                    <w:r w:rsidR="00445E36" w:rsidRPr="0087648F">
                      <w:rPr>
                        <w:rFonts w:ascii="Times New Roman" w:hAnsi="Times New Roman" w:cs="Times New Roman"/>
                      </w:rPr>
                      <w:t xml:space="preserve"> disponible para </w:t>
                    </w:r>
                    <w:proofErr w:type="spellStart"/>
                    <w:r w:rsidR="00445E36" w:rsidRPr="0087648F">
                      <w:rPr>
                        <w:rFonts w:ascii="Times New Roman" w:hAnsi="Times New Roman" w:cs="Times New Roman"/>
                      </w:rPr>
                      <w:t>su</w:t>
                    </w:r>
                    <w:proofErr w:type="spellEnd"/>
                    <w:r w:rsidR="00445E36" w:rsidRPr="0087648F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="00445E36" w:rsidRPr="0087648F">
                      <w:rPr>
                        <w:rFonts w:ascii="Times New Roman" w:hAnsi="Times New Roman" w:cs="Times New Roman"/>
                      </w:rPr>
                      <w:t>traducción</w:t>
                    </w:r>
                    <w:proofErr w:type="spellEnd"/>
                    <w:r w:rsidR="0087648F" w:rsidRPr="0087648F">
                      <w:rPr>
                        <w:rFonts w:ascii="Times New Roman" w:hAnsi="Times New Roman" w:cs="Times New Roman"/>
                      </w:rPr>
                      <w:t>.</w:t>
                    </w:r>
                  </w:p>
                  <w:p w14:paraId="7EE2BED0" w14:textId="2C52A843" w:rsidR="00B03414" w:rsidRPr="00281878" w:rsidRDefault="00B03414" w:rsidP="00B0341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96BE253" w14:textId="77777777" w:rsidR="00B03414" w:rsidRDefault="00B03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05A73" w14:textId="77777777" w:rsidR="00A4474A" w:rsidRDefault="00A4474A" w:rsidP="00B03414">
      <w:pPr>
        <w:spacing w:after="0" w:line="240" w:lineRule="auto"/>
      </w:pPr>
      <w:r>
        <w:separator/>
      </w:r>
    </w:p>
  </w:footnote>
  <w:footnote w:type="continuationSeparator" w:id="0">
    <w:p w14:paraId="3410051A" w14:textId="77777777" w:rsidR="00A4474A" w:rsidRDefault="00A4474A" w:rsidP="00B03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2D19"/>
    <w:multiLevelType w:val="hybridMultilevel"/>
    <w:tmpl w:val="A014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14E98"/>
    <w:multiLevelType w:val="hybridMultilevel"/>
    <w:tmpl w:val="D542EDB0"/>
    <w:lvl w:ilvl="0" w:tplc="1C1E3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149661">
    <w:abstractNumId w:val="0"/>
  </w:num>
  <w:num w:numId="2" w16cid:durableId="204144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14"/>
    <w:rsid w:val="000068AF"/>
    <w:rsid w:val="00023BBA"/>
    <w:rsid w:val="000B3030"/>
    <w:rsid w:val="000C5AA1"/>
    <w:rsid w:val="001074B0"/>
    <w:rsid w:val="00132729"/>
    <w:rsid w:val="00164120"/>
    <w:rsid w:val="00177769"/>
    <w:rsid w:val="001A67DA"/>
    <w:rsid w:val="00271A2A"/>
    <w:rsid w:val="00393E9A"/>
    <w:rsid w:val="003A2FCD"/>
    <w:rsid w:val="003B5BA7"/>
    <w:rsid w:val="003C651B"/>
    <w:rsid w:val="004131F5"/>
    <w:rsid w:val="0042434F"/>
    <w:rsid w:val="0042626E"/>
    <w:rsid w:val="00445E36"/>
    <w:rsid w:val="004E6432"/>
    <w:rsid w:val="005478FA"/>
    <w:rsid w:val="00550906"/>
    <w:rsid w:val="005A4783"/>
    <w:rsid w:val="00603F58"/>
    <w:rsid w:val="00626BAD"/>
    <w:rsid w:val="00651423"/>
    <w:rsid w:val="00692069"/>
    <w:rsid w:val="006D2139"/>
    <w:rsid w:val="006D769A"/>
    <w:rsid w:val="00767F81"/>
    <w:rsid w:val="007757AF"/>
    <w:rsid w:val="007B019D"/>
    <w:rsid w:val="007E1FCB"/>
    <w:rsid w:val="008669C2"/>
    <w:rsid w:val="00870F69"/>
    <w:rsid w:val="0087648F"/>
    <w:rsid w:val="008C69E1"/>
    <w:rsid w:val="008F75CD"/>
    <w:rsid w:val="00907375"/>
    <w:rsid w:val="00964FFD"/>
    <w:rsid w:val="00967717"/>
    <w:rsid w:val="009742B1"/>
    <w:rsid w:val="009E1B79"/>
    <w:rsid w:val="00A01A12"/>
    <w:rsid w:val="00A02AF4"/>
    <w:rsid w:val="00A4474A"/>
    <w:rsid w:val="00A70FB4"/>
    <w:rsid w:val="00B03414"/>
    <w:rsid w:val="00BB4C35"/>
    <w:rsid w:val="00D51154"/>
    <w:rsid w:val="00D63015"/>
    <w:rsid w:val="00DC2B39"/>
    <w:rsid w:val="00E67139"/>
    <w:rsid w:val="00F04AD3"/>
    <w:rsid w:val="00F37F7E"/>
    <w:rsid w:val="00F47690"/>
    <w:rsid w:val="00F8698A"/>
    <w:rsid w:val="00FC3C8B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1EBCF"/>
  <w15:chartTrackingRefBased/>
  <w15:docId w15:val="{6C19807D-4B9F-4159-B866-731574FA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414"/>
  </w:style>
  <w:style w:type="paragraph" w:styleId="Footer">
    <w:name w:val="footer"/>
    <w:basedOn w:val="Normal"/>
    <w:link w:val="FooterChar"/>
    <w:uiPriority w:val="99"/>
    <w:unhideWhenUsed/>
    <w:rsid w:val="00B03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414"/>
  </w:style>
  <w:style w:type="paragraph" w:styleId="ListParagraph">
    <w:name w:val="List Paragraph"/>
    <w:basedOn w:val="Normal"/>
    <w:uiPriority w:val="34"/>
    <w:qFormat/>
    <w:rsid w:val="00B03414"/>
    <w:pPr>
      <w:ind w:left="720"/>
      <w:contextualSpacing/>
    </w:pPr>
  </w:style>
  <w:style w:type="table" w:styleId="TableGrid">
    <w:name w:val="Table Grid"/>
    <w:basedOn w:val="TableNormal"/>
    <w:uiPriority w:val="39"/>
    <w:rsid w:val="00D6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Chastain</dc:creator>
  <cp:keywords/>
  <dc:description/>
  <cp:lastModifiedBy>Kimberly Chastain</cp:lastModifiedBy>
  <cp:revision>2</cp:revision>
  <dcterms:created xsi:type="dcterms:W3CDTF">2024-08-21T17:43:00Z</dcterms:created>
  <dcterms:modified xsi:type="dcterms:W3CDTF">2024-08-21T17:43:00Z</dcterms:modified>
</cp:coreProperties>
</file>