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F7" w:rsidRDefault="000F53F7" w:rsidP="000F53F7">
      <w:pPr>
        <w:jc w:val="center"/>
        <w:rPr>
          <w:rFonts w:ascii="Arial Black" w:hAnsi="Arial Black"/>
          <w:sz w:val="36"/>
          <w:szCs w:val="36"/>
        </w:rPr>
      </w:pPr>
      <w:r w:rsidRPr="00041EB8">
        <w:rPr>
          <w:rFonts w:ascii="Arial Black" w:hAnsi="Arial Black"/>
          <w:sz w:val="36"/>
          <w:szCs w:val="36"/>
        </w:rPr>
        <w:t xml:space="preserve">Third Grade </w:t>
      </w:r>
      <w:r w:rsidR="000066F7">
        <w:rPr>
          <w:rFonts w:ascii="Arial Black" w:hAnsi="Arial Black"/>
          <w:sz w:val="36"/>
          <w:szCs w:val="36"/>
        </w:rPr>
        <w:t xml:space="preserve">Tasks </w:t>
      </w:r>
      <w:r>
        <w:rPr>
          <w:rFonts w:ascii="Arial Black" w:hAnsi="Arial Black"/>
          <w:sz w:val="36"/>
          <w:szCs w:val="36"/>
        </w:rPr>
        <w:t>(continued)</w:t>
      </w:r>
    </w:p>
    <w:p w:rsidR="000F53F7" w:rsidRDefault="000F53F7" w:rsidP="000F53F7">
      <w:pPr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066F7" w:rsidRDefault="000066F7" w:rsidP="000066F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Pr="000066F7">
        <w:rPr>
          <w:rFonts w:ascii="Century Gothic" w:hAnsi="Century Gothic"/>
          <w:sz w:val="32"/>
          <w:szCs w:val="32"/>
        </w:rPr>
        <w:t xml:space="preserve">You are in charge of buying drinks for your team’s practice. Visit the </w:t>
      </w:r>
      <w:r>
        <w:rPr>
          <w:rFonts w:ascii="Century Gothic" w:hAnsi="Century Gothic"/>
          <w:sz w:val="32"/>
          <w:szCs w:val="32"/>
        </w:rPr>
        <w:t xml:space="preserve">  </w:t>
      </w:r>
      <w:r w:rsidRPr="000066F7">
        <w:rPr>
          <w:rFonts w:ascii="Century Gothic" w:hAnsi="Century Gothic"/>
          <w:sz w:val="32"/>
          <w:szCs w:val="32"/>
        </w:rPr>
        <w:t xml:space="preserve">Ingles aisle with sports drinks. You have twelve team members. Which sports drink would be the best deal for you? (The least amount for twelve drinks.) </w:t>
      </w:r>
    </w:p>
    <w:p w:rsidR="00802CB5" w:rsidRDefault="00802CB5" w:rsidP="000066F7">
      <w:pPr>
        <w:rPr>
          <w:rFonts w:ascii="Century Gothic" w:hAnsi="Century Gothic"/>
          <w:sz w:val="32"/>
          <w:szCs w:val="32"/>
        </w:rPr>
      </w:pPr>
    </w:p>
    <w:p w:rsidR="00802CB5" w:rsidRDefault="00802CB5" w:rsidP="000066F7">
      <w:pPr>
        <w:rPr>
          <w:rFonts w:ascii="Century Gothic" w:hAnsi="Century Gothic"/>
          <w:sz w:val="32"/>
          <w:szCs w:val="32"/>
        </w:rPr>
      </w:pPr>
    </w:p>
    <w:p w:rsidR="00802CB5" w:rsidRDefault="00802CB5" w:rsidP="000066F7">
      <w:pPr>
        <w:rPr>
          <w:rFonts w:ascii="Century Gothic" w:hAnsi="Century Gothic"/>
          <w:sz w:val="32"/>
          <w:szCs w:val="32"/>
        </w:rPr>
      </w:pPr>
    </w:p>
    <w:p w:rsidR="00802CB5" w:rsidRDefault="00802CB5" w:rsidP="000066F7">
      <w:pPr>
        <w:rPr>
          <w:rFonts w:ascii="Century Gothic" w:hAnsi="Century Gothic"/>
          <w:sz w:val="32"/>
          <w:szCs w:val="32"/>
        </w:rPr>
      </w:pPr>
    </w:p>
    <w:p w:rsidR="00802CB5" w:rsidRDefault="00802CB5" w:rsidP="000066F7">
      <w:pPr>
        <w:rPr>
          <w:rFonts w:ascii="Century Gothic" w:hAnsi="Century Gothic"/>
          <w:sz w:val="32"/>
          <w:szCs w:val="32"/>
        </w:rPr>
      </w:pPr>
    </w:p>
    <w:p w:rsidR="00802CB5" w:rsidRPr="000066F7" w:rsidRDefault="00802CB5" w:rsidP="000066F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="00071DD8">
        <w:rPr>
          <w:rFonts w:ascii="Century Gothic" w:hAnsi="Century Gothic"/>
          <w:sz w:val="32"/>
          <w:szCs w:val="32"/>
        </w:rPr>
        <w:t>Below describe why you think your team will like the sport’s drink you picked.</w:t>
      </w: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Default="000066F7" w:rsidP="000066F7">
      <w:pPr>
        <w:rPr>
          <w:rFonts w:ascii="Arial Black" w:hAnsi="Arial Black"/>
          <w:sz w:val="28"/>
        </w:rPr>
      </w:pPr>
    </w:p>
    <w:p w:rsidR="000066F7" w:rsidRPr="000066F7" w:rsidRDefault="000066F7" w:rsidP="000066F7">
      <w:pPr>
        <w:rPr>
          <w:rFonts w:ascii="Arial Black" w:hAnsi="Arial Black"/>
          <w:sz w:val="28"/>
        </w:rPr>
      </w:pPr>
    </w:p>
    <w:p w:rsidR="000F53F7" w:rsidRDefault="000F53F7" w:rsidP="00F071DB">
      <w:pPr>
        <w:jc w:val="center"/>
        <w:rPr>
          <w:rFonts w:ascii="Arial Black" w:hAnsi="Arial Black"/>
          <w:sz w:val="28"/>
        </w:rPr>
      </w:pPr>
    </w:p>
    <w:p w:rsidR="00B158B4" w:rsidRDefault="00B158B4" w:rsidP="00F071DB">
      <w:pPr>
        <w:jc w:val="center"/>
        <w:rPr>
          <w:rFonts w:ascii="Arial Black" w:hAnsi="Arial Black"/>
          <w:sz w:val="28"/>
        </w:rPr>
      </w:pPr>
    </w:p>
    <w:p w:rsidR="00B158B4" w:rsidRDefault="00B158B4" w:rsidP="00F071DB">
      <w:pPr>
        <w:jc w:val="center"/>
        <w:rPr>
          <w:rFonts w:ascii="Arial Black" w:hAnsi="Arial Black"/>
          <w:sz w:val="28"/>
        </w:rPr>
      </w:pPr>
    </w:p>
    <w:p w:rsidR="00DC4B97" w:rsidRDefault="00DC4B97" w:rsidP="000066F7">
      <w:pPr>
        <w:rPr>
          <w:rFonts w:ascii="Arial Black" w:hAnsi="Arial Black"/>
          <w:sz w:val="28"/>
        </w:rPr>
      </w:pPr>
    </w:p>
    <w:p w:rsidR="00802CB5" w:rsidRDefault="00802CB5" w:rsidP="00802CB5">
      <w:pPr>
        <w:spacing w:after="0" w:line="240" w:lineRule="auto"/>
        <w:rPr>
          <w:rFonts w:ascii="Arial Black" w:hAnsi="Arial Black"/>
          <w:sz w:val="28"/>
        </w:rPr>
      </w:pPr>
    </w:p>
    <w:p w:rsidR="00802CB5" w:rsidRDefault="00802CB5" w:rsidP="00802CB5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:rsidR="000066F7" w:rsidRPr="005F6C24" w:rsidRDefault="000066F7" w:rsidP="00802CB5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Hutchens </w:t>
      </w:r>
      <w:r w:rsidRPr="005F6C24">
        <w:rPr>
          <w:rFonts w:ascii="Arial Rounded MT Bold" w:hAnsi="Arial Rounded MT Bold"/>
          <w:sz w:val="32"/>
          <w:szCs w:val="32"/>
        </w:rPr>
        <w:t>Elementary School</w:t>
      </w:r>
    </w:p>
    <w:p w:rsidR="000066F7" w:rsidRDefault="000066F7" w:rsidP="000066F7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586 Clonts Road, Douglasville, GA 30134</w:t>
      </w:r>
    </w:p>
    <w:p w:rsidR="000066F7" w:rsidRPr="005F6C24" w:rsidRDefault="000066F7" w:rsidP="000066F7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5F6C24">
        <w:rPr>
          <w:rFonts w:ascii="Arial Rounded MT Bold" w:hAnsi="Arial Rounded MT Bold"/>
          <w:sz w:val="32"/>
          <w:szCs w:val="32"/>
        </w:rPr>
        <w:t xml:space="preserve">Principal:  </w:t>
      </w:r>
      <w:r>
        <w:rPr>
          <w:rFonts w:ascii="Arial Rounded MT Bold" w:hAnsi="Arial Rounded MT Bold"/>
          <w:sz w:val="32"/>
          <w:szCs w:val="32"/>
        </w:rPr>
        <w:t>Stefanie Bowen</w:t>
      </w:r>
    </w:p>
    <w:p w:rsidR="00513A3A" w:rsidRPr="005F6C24" w:rsidRDefault="00041B3A" w:rsidP="00513A3A">
      <w:pPr>
        <w:spacing w:after="0" w:line="240" w:lineRule="auto"/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5777A" wp14:editId="18B55179">
                <wp:simplePos x="0" y="0"/>
                <wp:positionH relativeFrom="page">
                  <wp:posOffset>10905490</wp:posOffset>
                </wp:positionH>
                <wp:positionV relativeFrom="paragraph">
                  <wp:posOffset>1017270</wp:posOffset>
                </wp:positionV>
                <wp:extent cx="14954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4" w:rsidRDefault="00B026CA" w:rsidP="00513A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>3</w:t>
                            </w:r>
                            <w:r w:rsidRPr="00B026CA">
                              <w:rPr>
                                <w:rFonts w:ascii="Arial Black" w:hAnsi="Arial Black"/>
                                <w:sz w:val="50"/>
                                <w:szCs w:val="5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513A3A" w:rsidRDefault="00513A3A" w:rsidP="00513A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57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8.7pt;margin-top:80.1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" filled="f" stroked="f">
                <v:textbox style="mso-fit-shape-to-text:t">
                  <w:txbxContent>
                    <w:p w:rsidR="00B158B4" w:rsidRDefault="00B026CA" w:rsidP="00513A3A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sz w:val="50"/>
                          <w:szCs w:val="50"/>
                        </w:rPr>
                        <w:t>3</w:t>
                      </w:r>
                      <w:r w:rsidRPr="00B026CA">
                        <w:rPr>
                          <w:rFonts w:ascii="Arial Black" w:hAnsi="Arial Black"/>
                          <w:sz w:val="50"/>
                          <w:szCs w:val="5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sz w:val="50"/>
                          <w:szCs w:val="50"/>
                        </w:rPr>
                        <w:t xml:space="preserve"> </w:t>
                      </w:r>
                    </w:p>
                    <w:p w:rsidR="00513A3A" w:rsidRDefault="00513A3A" w:rsidP="00513A3A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Grade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3A3A" w:rsidRPr="005F6C24">
        <w:rPr>
          <w:rFonts w:ascii="Arial Rounded MT Bold" w:hAnsi="Arial Rounded MT Bold"/>
          <w:b/>
          <w:i/>
          <w:sz w:val="24"/>
          <w:szCs w:val="24"/>
        </w:rPr>
        <w:t xml:space="preserve">All families of </w:t>
      </w:r>
      <w:r w:rsidR="000066F7">
        <w:rPr>
          <w:rFonts w:ascii="Arial Rounded MT Bold" w:hAnsi="Arial Rounded MT Bold"/>
          <w:b/>
          <w:i/>
          <w:sz w:val="24"/>
          <w:szCs w:val="24"/>
        </w:rPr>
        <w:t xml:space="preserve">Hutchens </w:t>
      </w:r>
      <w:r w:rsidR="00513A3A" w:rsidRPr="005F6C24">
        <w:rPr>
          <w:rFonts w:ascii="Arial Rounded MT Bold" w:hAnsi="Arial Rounded MT Bold"/>
          <w:b/>
          <w:i/>
          <w:sz w:val="24"/>
          <w:szCs w:val="24"/>
        </w:rPr>
        <w:t>Elementary students have been invited to attend!</w:t>
      </w:r>
    </w:p>
    <w:p w:rsidR="00513A3A" w:rsidRDefault="00513A3A" w:rsidP="00513A3A">
      <w:pPr>
        <w:spacing w:after="0" w:line="240" w:lineRule="auto"/>
        <w:jc w:val="center"/>
        <w:rPr>
          <w:b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64FB05C" wp14:editId="7A2D8C5D">
            <wp:simplePos x="0" y="0"/>
            <wp:positionH relativeFrom="column">
              <wp:posOffset>2452048</wp:posOffset>
            </wp:positionH>
            <wp:positionV relativeFrom="page">
              <wp:posOffset>2153360</wp:posOffset>
            </wp:positionV>
            <wp:extent cx="2018665" cy="2105025"/>
            <wp:effectExtent l="0" t="0" r="635" b="9525"/>
            <wp:wrapTopAndBottom/>
            <wp:docPr id="2" name="irc_mi" descr="http://www.healingpathwayscancerclinic.com/wp-content/uploads/2012/03/grocerybag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lingpathwayscancerclinic.com/wp-content/uploads/2012/03/grocerybag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B5" w:rsidRDefault="00802CB5" w:rsidP="000066F7">
      <w:pPr>
        <w:spacing w:after="0" w:line="240" w:lineRule="auto"/>
        <w:jc w:val="center"/>
        <w:rPr>
          <w:b/>
          <w:sz w:val="36"/>
          <w:szCs w:val="36"/>
        </w:rPr>
      </w:pPr>
    </w:p>
    <w:p w:rsidR="000066F7" w:rsidRPr="005F6C24" w:rsidRDefault="000066F7" w:rsidP="000066F7">
      <w:pPr>
        <w:spacing w:after="0" w:line="240" w:lineRule="auto"/>
        <w:jc w:val="center"/>
        <w:rPr>
          <w:b/>
          <w:sz w:val="36"/>
          <w:szCs w:val="36"/>
        </w:rPr>
      </w:pPr>
      <w:r w:rsidRPr="005F6C24">
        <w:rPr>
          <w:b/>
          <w:sz w:val="36"/>
          <w:szCs w:val="36"/>
        </w:rPr>
        <w:t>Welcome to Our Title I Family Night</w:t>
      </w:r>
      <w:r>
        <w:rPr>
          <w:b/>
          <w:sz w:val="36"/>
          <w:szCs w:val="36"/>
        </w:rPr>
        <w:t>!</w:t>
      </w:r>
    </w:p>
    <w:p w:rsidR="000066F7" w:rsidRDefault="000066F7" w:rsidP="000066F7">
      <w:pPr>
        <w:numPr>
          <w:ilvl w:val="1"/>
          <w:numId w:val="0"/>
        </w:numPr>
        <w:spacing w:after="0" w:line="204" w:lineRule="auto"/>
        <w:rPr>
          <w:rFonts w:ascii="Arial Black" w:eastAsia="SimHei" w:hAnsi="Arial Black" w:cs="Times New Roman"/>
          <w:caps/>
          <w:color w:val="333333"/>
          <w:kern w:val="28"/>
          <w:sz w:val="72"/>
          <w:szCs w:val="80"/>
          <w:lang w:eastAsia="ja-JP"/>
        </w:rPr>
      </w:pPr>
      <w:r w:rsidRPr="004B2BE3">
        <w:rPr>
          <w:rFonts w:ascii="Arial Black" w:eastAsia="SimHei" w:hAnsi="Arial Black" w:cs="Times New Roman"/>
          <w:caps/>
          <w:noProof/>
          <w:color w:val="333333"/>
          <w:kern w:val="28"/>
          <w:sz w:val="72"/>
          <w:szCs w:val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066358" wp14:editId="071E0D66">
                <wp:simplePos x="0" y="0"/>
                <wp:positionH relativeFrom="column">
                  <wp:posOffset>1438275</wp:posOffset>
                </wp:positionH>
                <wp:positionV relativeFrom="paragraph">
                  <wp:posOffset>92075</wp:posOffset>
                </wp:positionV>
                <wp:extent cx="394335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F7" w:rsidRPr="00B51F6F" w:rsidRDefault="000066F7" w:rsidP="000066F7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204" w:lineRule="auto"/>
                              <w:jc w:val="center"/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80"/>
                                <w:lang w:eastAsia="ja-JP"/>
                              </w:rPr>
                            </w:pPr>
                            <w:r w:rsidRPr="004B2BE3"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80"/>
                                <w:lang w:eastAsia="ja-JP"/>
                              </w:rPr>
                              <w:t xml:space="preserve">MAth </w:t>
                            </w:r>
                            <w:r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80"/>
                                <w:lang w:eastAsia="ja-JP"/>
                              </w:rPr>
                              <w:t>and Reading Night AT INgles</w:t>
                            </w:r>
                          </w:p>
                          <w:p w:rsidR="000066F7" w:rsidRDefault="000066F7" w:rsidP="00006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6358" id="_x0000_s1027" type="#_x0000_t202" style="position:absolute;margin-left:113.25pt;margin-top:7.25pt;width:310.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K3DQIAAPs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" filled="f" stroked="f">
                <v:textbox>
                  <w:txbxContent>
                    <w:p w:rsidR="000066F7" w:rsidRPr="00B51F6F" w:rsidRDefault="000066F7" w:rsidP="000066F7">
                      <w:pPr>
                        <w:numPr>
                          <w:ilvl w:val="1"/>
                          <w:numId w:val="0"/>
                        </w:numPr>
                        <w:spacing w:after="0" w:line="204" w:lineRule="auto"/>
                        <w:jc w:val="center"/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80"/>
                          <w:lang w:eastAsia="ja-JP"/>
                        </w:rPr>
                      </w:pPr>
                      <w:r w:rsidRPr="004B2BE3"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80"/>
                          <w:lang w:eastAsia="ja-JP"/>
                        </w:rPr>
                        <w:t xml:space="preserve">MAth </w:t>
                      </w:r>
                      <w:r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80"/>
                          <w:lang w:eastAsia="ja-JP"/>
                        </w:rPr>
                        <w:t>and Reading Night AT INgles</w:t>
                      </w:r>
                    </w:p>
                    <w:p w:rsidR="000066F7" w:rsidRDefault="000066F7" w:rsidP="000066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eastAsia="SimHei" w:hAnsi="Arial Black" w:cs="Times New Roman"/>
          <w:caps/>
          <w:color w:val="333333"/>
          <w:kern w:val="28"/>
          <w:sz w:val="72"/>
          <w:szCs w:val="80"/>
          <w:lang w:eastAsia="ja-JP"/>
        </w:rPr>
        <w:t xml:space="preserve">      </w:t>
      </w:r>
    </w:p>
    <w:p w:rsidR="000066F7" w:rsidRDefault="000066F7" w:rsidP="000066F7">
      <w:pPr>
        <w:numPr>
          <w:ilvl w:val="1"/>
          <w:numId w:val="0"/>
        </w:numPr>
        <w:spacing w:after="0" w:line="204" w:lineRule="auto"/>
        <w:jc w:val="center"/>
        <w:rPr>
          <w:rFonts w:ascii="Arial Black" w:eastAsia="SimHei" w:hAnsi="Arial Black" w:cs="Times New Roman"/>
          <w:caps/>
          <w:kern w:val="28"/>
          <w:sz w:val="28"/>
          <w:szCs w:val="40"/>
          <w:lang w:eastAsia="ja-JP"/>
        </w:rPr>
      </w:pPr>
    </w:p>
    <w:p w:rsidR="000066F7" w:rsidRDefault="000066F7" w:rsidP="000066F7">
      <w:pPr>
        <w:numPr>
          <w:ilvl w:val="1"/>
          <w:numId w:val="0"/>
        </w:numPr>
        <w:spacing w:after="0" w:line="204" w:lineRule="auto"/>
        <w:jc w:val="center"/>
        <w:rPr>
          <w:rFonts w:ascii="Arial Black" w:eastAsia="SimHei" w:hAnsi="Arial Black" w:cs="Times New Roman"/>
          <w:caps/>
          <w:kern w:val="28"/>
          <w:sz w:val="28"/>
          <w:szCs w:val="40"/>
          <w:lang w:eastAsia="ja-JP"/>
        </w:rPr>
      </w:pPr>
    </w:p>
    <w:p w:rsidR="000066F7" w:rsidRPr="005F6C24" w:rsidRDefault="000066F7" w:rsidP="000066F7">
      <w:pPr>
        <w:numPr>
          <w:ilvl w:val="1"/>
          <w:numId w:val="0"/>
        </w:numPr>
        <w:spacing w:after="0" w:line="204" w:lineRule="auto"/>
        <w:jc w:val="center"/>
        <w:rPr>
          <w:rFonts w:ascii="Segoe UI" w:eastAsia="SimHei" w:hAnsi="Segoe UI" w:cs="Segoe UI"/>
          <w:caps/>
          <w:kern w:val="28"/>
          <w:sz w:val="28"/>
          <w:szCs w:val="28"/>
          <w:lang w:eastAsia="ja-JP"/>
        </w:rPr>
      </w:pPr>
      <w:r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Ingles </w:t>
      </w:r>
      <w:r w:rsidRPr="005F6C24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- </w:t>
      </w:r>
      <w:r w:rsidRPr="00412629">
        <w:rPr>
          <w:rFonts w:ascii="Arial" w:hAnsi="Arial" w:cs="Arial"/>
          <w:color w:val="222222"/>
          <w:sz w:val="24"/>
          <w:szCs w:val="24"/>
          <w:shd w:val="clear" w:color="auto" w:fill="FFFFFF"/>
        </w:rPr>
        <w:t>1817 Dallas Nebo Rd, Douglasville, GA 30134</w:t>
      </w:r>
    </w:p>
    <w:p w:rsidR="000066F7" w:rsidRPr="00A04B8D" w:rsidRDefault="000066F7" w:rsidP="000066F7">
      <w:pPr>
        <w:spacing w:after="0" w:line="204" w:lineRule="auto"/>
        <w:jc w:val="center"/>
        <w:rPr>
          <w:rFonts w:ascii="Arial Black" w:eastAsia="SimHei" w:hAnsi="Arial Black" w:cs="Times New Roman"/>
          <w:caps/>
          <w:color w:val="333333"/>
          <w:kern w:val="28"/>
          <w:sz w:val="32"/>
          <w:szCs w:val="32"/>
          <w:lang w:eastAsia="ja-JP"/>
        </w:rPr>
      </w:pPr>
    </w:p>
    <w:p w:rsidR="000066F7" w:rsidRPr="00A04B8D" w:rsidRDefault="000066F7" w:rsidP="000066F7">
      <w:pPr>
        <w:spacing w:after="0" w:line="204" w:lineRule="auto"/>
        <w:jc w:val="center"/>
        <w:rPr>
          <w:rFonts w:ascii="Arial Black" w:eastAsia="SimHei" w:hAnsi="Arial Black" w:cs="Times New Roman"/>
          <w:caps/>
          <w:color w:val="333333"/>
          <w:kern w:val="28"/>
          <w:sz w:val="24"/>
          <w:szCs w:val="24"/>
          <w:u w:val="single"/>
          <w:lang w:eastAsia="ja-JP"/>
        </w:rPr>
      </w:pPr>
      <w:r w:rsidRPr="00A04B8D">
        <w:rPr>
          <w:rFonts w:ascii="Arial Black" w:eastAsia="SimHei" w:hAnsi="Arial Black" w:cs="Times New Roman"/>
          <w:caps/>
          <w:color w:val="333333"/>
          <w:kern w:val="28"/>
          <w:sz w:val="24"/>
          <w:szCs w:val="24"/>
          <w:u w:val="single"/>
          <w:lang w:eastAsia="ja-JP"/>
        </w:rPr>
        <w:t>Here’s how it works:</w:t>
      </w:r>
    </w:p>
    <w:p w:rsidR="000066F7" w:rsidRDefault="000066F7" w:rsidP="000066F7">
      <w:pPr>
        <w:spacing w:after="0" w:line="240" w:lineRule="auto"/>
        <w:jc w:val="center"/>
      </w:pPr>
    </w:p>
    <w:p w:rsidR="000066F7" w:rsidRPr="005F6C24" w:rsidRDefault="000066F7" w:rsidP="000066F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F6C24">
        <w:rPr>
          <w:sz w:val="28"/>
          <w:szCs w:val="28"/>
        </w:rPr>
        <w:t xml:space="preserve">Sign in at the Café Title I Table </w:t>
      </w:r>
      <w:r>
        <w:rPr>
          <w:sz w:val="28"/>
          <w:szCs w:val="28"/>
        </w:rPr>
        <w:t>for your grade level to receive your task packet.</w:t>
      </w:r>
      <w:r w:rsidRPr="005F6C24">
        <w:rPr>
          <w:sz w:val="28"/>
          <w:szCs w:val="28"/>
        </w:rPr>
        <w:t xml:space="preserve">  </w:t>
      </w:r>
    </w:p>
    <w:p w:rsidR="00513A3A" w:rsidRPr="005F6C24" w:rsidRDefault="00513A3A" w:rsidP="00513A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F6C24">
        <w:rPr>
          <w:sz w:val="28"/>
          <w:szCs w:val="28"/>
        </w:rPr>
        <w:t>Students and their family members walk to the aisle that pertains to the word problem they are completing (an adult must accompany the child at all times).</w:t>
      </w:r>
    </w:p>
    <w:p w:rsidR="00513A3A" w:rsidRPr="005F6C24" w:rsidRDefault="00513A3A" w:rsidP="00513A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F6C24">
        <w:rPr>
          <w:sz w:val="28"/>
          <w:szCs w:val="28"/>
        </w:rPr>
        <w:t xml:space="preserve">Use the information in the problem to find products and prices (if necessary), then solve the problem using math strategies the students are learning at school. </w:t>
      </w:r>
    </w:p>
    <w:p w:rsidR="00513A3A" w:rsidRPr="005F6C24" w:rsidRDefault="00513A3A" w:rsidP="00513A3A">
      <w:pPr>
        <w:pStyle w:val="ListParagraph"/>
        <w:spacing w:after="0" w:line="240" w:lineRule="auto"/>
        <w:rPr>
          <w:sz w:val="28"/>
          <w:szCs w:val="28"/>
        </w:rPr>
      </w:pPr>
      <w:r w:rsidRPr="005F6C24">
        <w:rPr>
          <w:sz w:val="28"/>
          <w:szCs w:val="28"/>
        </w:rPr>
        <w:t>If help is needed for problem-solving, please ask a nearby teacher! We are excited to assist!</w:t>
      </w:r>
    </w:p>
    <w:p w:rsidR="00D02FAD" w:rsidRDefault="00513A3A" w:rsidP="000066F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F6C24">
        <w:rPr>
          <w:sz w:val="28"/>
          <w:szCs w:val="28"/>
        </w:rPr>
        <w:t xml:space="preserve">Complete the problems for your grade level and bring the answer sheet back to the Café table to be reviewed. </w:t>
      </w:r>
    </w:p>
    <w:p w:rsidR="00802CB5" w:rsidRDefault="00802CB5" w:rsidP="00802CB5">
      <w:pPr>
        <w:pStyle w:val="ListParagraph"/>
        <w:spacing w:after="0" w:line="240" w:lineRule="auto"/>
        <w:rPr>
          <w:sz w:val="28"/>
          <w:szCs w:val="28"/>
        </w:rPr>
      </w:pPr>
    </w:p>
    <w:p w:rsidR="00802CB5" w:rsidRDefault="00802CB5" w:rsidP="00802CB5">
      <w:pPr>
        <w:pStyle w:val="ListParagraph"/>
        <w:spacing w:after="0" w:line="240" w:lineRule="auto"/>
        <w:rPr>
          <w:sz w:val="28"/>
          <w:szCs w:val="28"/>
        </w:rPr>
      </w:pPr>
    </w:p>
    <w:p w:rsidR="00802CB5" w:rsidRPr="000066F7" w:rsidRDefault="00802CB5" w:rsidP="00802CB5">
      <w:pPr>
        <w:pStyle w:val="ListParagraph"/>
        <w:spacing w:after="0" w:line="240" w:lineRule="auto"/>
        <w:rPr>
          <w:sz w:val="28"/>
          <w:szCs w:val="28"/>
        </w:rPr>
      </w:pPr>
    </w:p>
    <w:p w:rsidR="00C86F8F" w:rsidRPr="00041EB8" w:rsidRDefault="00381884" w:rsidP="00C86F8F">
      <w:pPr>
        <w:jc w:val="center"/>
        <w:rPr>
          <w:rFonts w:ascii="Arial Black" w:hAnsi="Arial Black"/>
          <w:sz w:val="36"/>
          <w:szCs w:val="36"/>
        </w:rPr>
      </w:pPr>
      <w:r w:rsidRPr="00041EB8">
        <w:rPr>
          <w:rFonts w:ascii="Arial Black" w:hAnsi="Arial Black"/>
          <w:sz w:val="36"/>
          <w:szCs w:val="36"/>
        </w:rPr>
        <w:lastRenderedPageBreak/>
        <w:t xml:space="preserve">Third Grade </w:t>
      </w:r>
      <w:r w:rsidR="000066F7">
        <w:rPr>
          <w:rFonts w:ascii="Arial Black" w:hAnsi="Arial Black"/>
          <w:sz w:val="36"/>
          <w:szCs w:val="36"/>
        </w:rPr>
        <w:t>Tasks</w:t>
      </w:r>
    </w:p>
    <w:p w:rsidR="00C86F8F" w:rsidRDefault="00C86F8F" w:rsidP="00C86F8F">
      <w:pPr>
        <w:ind w:left="720"/>
        <w:jc w:val="both"/>
        <w:rPr>
          <w:rFonts w:ascii="Calibri" w:hAnsi="Calibri" w:cs="Times New Roman"/>
          <w:sz w:val="24"/>
        </w:rPr>
      </w:pPr>
    </w:p>
    <w:p w:rsidR="00041EB8" w:rsidRPr="00041EB8" w:rsidRDefault="00041EB8" w:rsidP="00041EB8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You and a friend go to </w:t>
      </w:r>
      <w:r w:rsidR="000066F7">
        <w:rPr>
          <w:rFonts w:ascii="Century Gothic" w:hAnsi="Century Gothic" w:cs="Times New Roman"/>
          <w:sz w:val="32"/>
          <w:szCs w:val="32"/>
        </w:rPr>
        <w:t xml:space="preserve">Ingles </w:t>
      </w:r>
      <w:r>
        <w:rPr>
          <w:rFonts w:ascii="Century Gothic" w:hAnsi="Century Gothic" w:cs="Times New Roman"/>
          <w:sz w:val="32"/>
          <w:szCs w:val="32"/>
        </w:rPr>
        <w:t xml:space="preserve">and purchase frozen pizzas. </w:t>
      </w:r>
      <w:r w:rsidR="0028044F" w:rsidRPr="00B026CA">
        <w:rPr>
          <w:rFonts w:ascii="Century Gothic" w:hAnsi="Century Gothic" w:cs="Times New Roman"/>
          <w:sz w:val="32"/>
          <w:szCs w:val="32"/>
        </w:rPr>
        <w:t xml:space="preserve"> </w:t>
      </w:r>
      <w:r>
        <w:rPr>
          <w:rFonts w:ascii="Century Gothic" w:hAnsi="Century Gothic" w:cs="Times New Roman"/>
          <w:sz w:val="32"/>
          <w:szCs w:val="32"/>
        </w:rPr>
        <w:t>Find two different types of pizzas that are the same size (label and draw them below).</w:t>
      </w: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If you eat ½ of your pizza and your friend eats ¼ of his/hers, who </w:t>
      </w:r>
      <w:r w:rsidR="00AE16D8">
        <w:rPr>
          <w:rFonts w:ascii="Century Gothic" w:hAnsi="Century Gothic" w:cs="Times New Roman"/>
          <w:sz w:val="32"/>
          <w:szCs w:val="32"/>
        </w:rPr>
        <w:t>eats</w:t>
      </w:r>
      <w:r>
        <w:rPr>
          <w:rFonts w:ascii="Century Gothic" w:hAnsi="Century Gothic" w:cs="Times New Roman"/>
          <w:sz w:val="32"/>
          <w:szCs w:val="32"/>
        </w:rPr>
        <w:t xml:space="preserve"> more</w:t>
      </w:r>
      <w:r w:rsidR="00AE16D8">
        <w:rPr>
          <w:rFonts w:ascii="Century Gothic" w:hAnsi="Century Gothic" w:cs="Times New Roman"/>
          <w:sz w:val="32"/>
          <w:szCs w:val="32"/>
        </w:rPr>
        <w:t xml:space="preserve"> pizza</w:t>
      </w:r>
      <w:r>
        <w:rPr>
          <w:rFonts w:ascii="Century Gothic" w:hAnsi="Century Gothic" w:cs="Times New Roman"/>
          <w:sz w:val="32"/>
          <w:szCs w:val="32"/>
        </w:rPr>
        <w:t>? Why?</w:t>
      </w: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802CB5" w:rsidRDefault="00802CB5" w:rsidP="00802CB5">
      <w:pPr>
        <w:pStyle w:val="ListParagraph"/>
        <w:numPr>
          <w:ilvl w:val="0"/>
          <w:numId w:val="21"/>
        </w:numPr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Compare and contrast the two types of frozen pizzas below. Would either one work for your family dinner? Think about what toppings your family likes. </w:t>
      </w:r>
    </w:p>
    <w:p w:rsid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56087E" w:rsidRDefault="0056087E" w:rsidP="00802CB5">
      <w:pPr>
        <w:jc w:val="both"/>
        <w:rPr>
          <w:rFonts w:ascii="Century Gothic" w:hAnsi="Century Gothic" w:cs="Times New Roman"/>
          <w:sz w:val="32"/>
          <w:szCs w:val="32"/>
        </w:rPr>
      </w:pPr>
      <w:bookmarkStart w:id="0" w:name="_GoBack"/>
      <w:bookmarkEnd w:id="0"/>
    </w:p>
    <w:p w:rsidR="00802CB5" w:rsidRDefault="00802CB5" w:rsidP="00802CB5">
      <w:pPr>
        <w:jc w:val="center"/>
        <w:rPr>
          <w:rFonts w:ascii="Arial Black" w:hAnsi="Arial Black"/>
          <w:sz w:val="36"/>
          <w:szCs w:val="36"/>
        </w:rPr>
      </w:pPr>
      <w:r w:rsidRPr="00041EB8">
        <w:rPr>
          <w:rFonts w:ascii="Arial Black" w:hAnsi="Arial Black"/>
          <w:sz w:val="36"/>
          <w:szCs w:val="36"/>
        </w:rPr>
        <w:lastRenderedPageBreak/>
        <w:t xml:space="preserve">Third Grade </w:t>
      </w:r>
      <w:r>
        <w:rPr>
          <w:rFonts w:ascii="Arial Black" w:hAnsi="Arial Black"/>
          <w:sz w:val="36"/>
          <w:szCs w:val="36"/>
        </w:rPr>
        <w:t>Tasks (continued)</w:t>
      </w:r>
    </w:p>
    <w:p w:rsidR="00802CB5" w:rsidRPr="00802CB5" w:rsidRDefault="00802CB5" w:rsidP="00802CB5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066F7" w:rsidRDefault="00802CB5" w:rsidP="00041EB8">
      <w:pPr>
        <w:pStyle w:val="ListParagraph"/>
        <w:numPr>
          <w:ilvl w:val="0"/>
          <w:numId w:val="21"/>
        </w:numPr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What do the pizza directions mean when it tells you to preheat the oven?</w:t>
      </w:r>
    </w:p>
    <w:p w:rsidR="00041EB8" w:rsidRPr="000066F7" w:rsidRDefault="00041EB8" w:rsidP="000066F7">
      <w:pPr>
        <w:ind w:left="72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802CB5" w:rsidP="00041EB8">
      <w:pPr>
        <w:pStyle w:val="ListParagraph"/>
        <w:numPr>
          <w:ilvl w:val="0"/>
          <w:numId w:val="21"/>
        </w:numPr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A. </w:t>
      </w:r>
      <w:r w:rsidR="00041EB8">
        <w:rPr>
          <w:rFonts w:ascii="Century Gothic" w:hAnsi="Century Gothic" w:cs="Times New Roman"/>
          <w:sz w:val="32"/>
          <w:szCs w:val="32"/>
        </w:rPr>
        <w:t>Your family’s coffee pot stopped working this morning. How much would it cost for you to purchase a new one as well as</w:t>
      </w:r>
      <w:r w:rsidR="000066F7">
        <w:rPr>
          <w:rFonts w:ascii="Century Gothic" w:hAnsi="Century Gothic" w:cs="Times New Roman"/>
          <w:sz w:val="32"/>
          <w:szCs w:val="32"/>
        </w:rPr>
        <w:t xml:space="preserve"> another can of coffee? (You ma</w:t>
      </w:r>
      <w:r w:rsidR="00041EB8">
        <w:rPr>
          <w:rFonts w:ascii="Century Gothic" w:hAnsi="Century Gothic" w:cs="Times New Roman"/>
          <w:sz w:val="32"/>
          <w:szCs w:val="32"/>
        </w:rPr>
        <w:t xml:space="preserve">y use the dollar amount only – don’t worry about the cents.) </w:t>
      </w: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Default="00041EB8" w:rsidP="00041EB8">
      <w:pPr>
        <w:jc w:val="both"/>
        <w:rPr>
          <w:rFonts w:ascii="Century Gothic" w:hAnsi="Century Gothic" w:cs="Times New Roman"/>
          <w:sz w:val="32"/>
          <w:szCs w:val="32"/>
        </w:rPr>
      </w:pPr>
    </w:p>
    <w:p w:rsidR="00041EB8" w:rsidRPr="00041EB8" w:rsidRDefault="00802CB5" w:rsidP="00802CB5">
      <w:pPr>
        <w:pStyle w:val="ListParagraph"/>
        <w:ind w:left="108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B. </w:t>
      </w:r>
      <w:r w:rsidR="00041EB8">
        <w:rPr>
          <w:rFonts w:ascii="Century Gothic" w:hAnsi="Century Gothic" w:cs="Times New Roman"/>
          <w:sz w:val="32"/>
          <w:szCs w:val="32"/>
        </w:rPr>
        <w:t>When you check out with your new coffee pot and coffee, you give the cashier a one-hundred dollar bill. If this is enough to cover your cost, how much c</w:t>
      </w:r>
      <w:r w:rsidR="00511D59">
        <w:rPr>
          <w:rFonts w:ascii="Century Gothic" w:hAnsi="Century Gothic" w:cs="Times New Roman"/>
          <w:sz w:val="32"/>
          <w:szCs w:val="32"/>
        </w:rPr>
        <w:t>hange will you receive? (You ma</w:t>
      </w:r>
      <w:r w:rsidR="00041EB8">
        <w:rPr>
          <w:rFonts w:ascii="Century Gothic" w:hAnsi="Century Gothic" w:cs="Times New Roman"/>
          <w:sz w:val="32"/>
          <w:szCs w:val="32"/>
        </w:rPr>
        <w:t>y use the dollar amount only – don’t worry about the cents.)</w:t>
      </w:r>
    </w:p>
    <w:p w:rsidR="00041EB8" w:rsidRPr="00041EB8" w:rsidRDefault="00041EB8" w:rsidP="00041EB8">
      <w:pPr>
        <w:jc w:val="center"/>
        <w:rPr>
          <w:rFonts w:ascii="Arial Black" w:hAnsi="Arial Black"/>
          <w:sz w:val="36"/>
          <w:szCs w:val="36"/>
        </w:rPr>
      </w:pPr>
    </w:p>
    <w:p w:rsidR="00041EB8" w:rsidRDefault="00041EB8" w:rsidP="00041EB8">
      <w:pPr>
        <w:jc w:val="center"/>
        <w:rPr>
          <w:rFonts w:ascii="Century Gothic" w:hAnsi="Century Gothic" w:cs="Times New Roman"/>
          <w:sz w:val="32"/>
          <w:szCs w:val="32"/>
        </w:rPr>
      </w:pPr>
    </w:p>
    <w:sectPr w:rsidR="00041EB8" w:rsidSect="004B2BE3">
      <w:pgSz w:w="24480" w:h="15840" w:orient="landscape" w:code="3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E3" w:rsidRDefault="004B2BE3" w:rsidP="004B2BE3">
      <w:pPr>
        <w:spacing w:after="0" w:line="240" w:lineRule="auto"/>
      </w:pPr>
      <w:r>
        <w:separator/>
      </w:r>
    </w:p>
  </w:endnote>
  <w:endnote w:type="continuationSeparator" w:id="0">
    <w:p w:rsidR="004B2BE3" w:rsidRDefault="004B2BE3" w:rsidP="004B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E3" w:rsidRDefault="004B2BE3" w:rsidP="004B2BE3">
      <w:pPr>
        <w:spacing w:after="0" w:line="240" w:lineRule="auto"/>
      </w:pPr>
      <w:r>
        <w:separator/>
      </w:r>
    </w:p>
  </w:footnote>
  <w:footnote w:type="continuationSeparator" w:id="0">
    <w:p w:rsidR="004B2BE3" w:rsidRDefault="004B2BE3" w:rsidP="004B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CBF"/>
    <w:multiLevelType w:val="hybridMultilevel"/>
    <w:tmpl w:val="48149AC0"/>
    <w:lvl w:ilvl="0" w:tplc="BEB0F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4099"/>
    <w:multiLevelType w:val="hybridMultilevel"/>
    <w:tmpl w:val="EEAA8EF8"/>
    <w:lvl w:ilvl="0" w:tplc="92DA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830B2"/>
    <w:multiLevelType w:val="hybridMultilevel"/>
    <w:tmpl w:val="0498A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4AE"/>
    <w:multiLevelType w:val="hybridMultilevel"/>
    <w:tmpl w:val="C82C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154"/>
    <w:multiLevelType w:val="hybridMultilevel"/>
    <w:tmpl w:val="CA02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39E6"/>
    <w:multiLevelType w:val="hybridMultilevel"/>
    <w:tmpl w:val="48149AC0"/>
    <w:lvl w:ilvl="0" w:tplc="BEB0F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47FED"/>
    <w:multiLevelType w:val="hybridMultilevel"/>
    <w:tmpl w:val="94A89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498"/>
    <w:multiLevelType w:val="hybridMultilevel"/>
    <w:tmpl w:val="4FEC8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23116"/>
    <w:multiLevelType w:val="hybridMultilevel"/>
    <w:tmpl w:val="7562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4624"/>
    <w:multiLevelType w:val="hybridMultilevel"/>
    <w:tmpl w:val="3A02BBE0"/>
    <w:lvl w:ilvl="0" w:tplc="FC10A742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944"/>
    <w:multiLevelType w:val="hybridMultilevel"/>
    <w:tmpl w:val="149A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B2A"/>
    <w:multiLevelType w:val="hybridMultilevel"/>
    <w:tmpl w:val="64FCA822"/>
    <w:lvl w:ilvl="0" w:tplc="6706B53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96029"/>
    <w:multiLevelType w:val="hybridMultilevel"/>
    <w:tmpl w:val="4058E04C"/>
    <w:lvl w:ilvl="0" w:tplc="166EF3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4B9E"/>
    <w:multiLevelType w:val="hybridMultilevel"/>
    <w:tmpl w:val="54326A42"/>
    <w:lvl w:ilvl="0" w:tplc="07A49B92">
      <w:start w:val="4"/>
      <w:numFmt w:val="decimal"/>
      <w:lvlText w:val="%1."/>
      <w:lvlJc w:val="left"/>
      <w:pPr>
        <w:ind w:left="81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523E6103"/>
    <w:multiLevelType w:val="hybridMultilevel"/>
    <w:tmpl w:val="BD784B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508A"/>
    <w:multiLevelType w:val="hybridMultilevel"/>
    <w:tmpl w:val="2BF60284"/>
    <w:lvl w:ilvl="0" w:tplc="04163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65C97"/>
    <w:multiLevelType w:val="hybridMultilevel"/>
    <w:tmpl w:val="1B04C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A4034"/>
    <w:multiLevelType w:val="hybridMultilevel"/>
    <w:tmpl w:val="5794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A3ECF"/>
    <w:multiLevelType w:val="hybridMultilevel"/>
    <w:tmpl w:val="BBD8C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C3E1D"/>
    <w:multiLevelType w:val="hybridMultilevel"/>
    <w:tmpl w:val="7D6615D8"/>
    <w:lvl w:ilvl="0" w:tplc="21529F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E0E1F"/>
    <w:multiLevelType w:val="hybridMultilevel"/>
    <w:tmpl w:val="55E46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E1388"/>
    <w:multiLevelType w:val="hybridMultilevel"/>
    <w:tmpl w:val="51B8839C"/>
    <w:lvl w:ilvl="0" w:tplc="3B8E4A6A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D865BB"/>
    <w:multiLevelType w:val="hybridMultilevel"/>
    <w:tmpl w:val="EF343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23767"/>
    <w:multiLevelType w:val="hybridMultilevel"/>
    <w:tmpl w:val="578CED80"/>
    <w:lvl w:ilvl="0" w:tplc="C896A3A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7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2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5"/>
  </w:num>
  <w:num w:numId="22">
    <w:abstractNumId w:val="0"/>
  </w:num>
  <w:num w:numId="23">
    <w:abstractNumId w:val="1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E3"/>
    <w:rsid w:val="000066F7"/>
    <w:rsid w:val="00041B3A"/>
    <w:rsid w:val="00041EB8"/>
    <w:rsid w:val="000540E1"/>
    <w:rsid w:val="00071DD8"/>
    <w:rsid w:val="000F53F7"/>
    <w:rsid w:val="002776F1"/>
    <w:rsid w:val="0028044F"/>
    <w:rsid w:val="00381884"/>
    <w:rsid w:val="004B2BE3"/>
    <w:rsid w:val="004C05B3"/>
    <w:rsid w:val="004F10DB"/>
    <w:rsid w:val="00511D59"/>
    <w:rsid w:val="00513A3A"/>
    <w:rsid w:val="005242B3"/>
    <w:rsid w:val="0056087E"/>
    <w:rsid w:val="007171D5"/>
    <w:rsid w:val="00737EFE"/>
    <w:rsid w:val="00802CB5"/>
    <w:rsid w:val="00927579"/>
    <w:rsid w:val="009D043B"/>
    <w:rsid w:val="00A01202"/>
    <w:rsid w:val="00A04B8D"/>
    <w:rsid w:val="00A4458C"/>
    <w:rsid w:val="00A46E49"/>
    <w:rsid w:val="00A54E42"/>
    <w:rsid w:val="00AE16D8"/>
    <w:rsid w:val="00B026CA"/>
    <w:rsid w:val="00B158B4"/>
    <w:rsid w:val="00B51F6F"/>
    <w:rsid w:val="00C31095"/>
    <w:rsid w:val="00C86F8F"/>
    <w:rsid w:val="00C92543"/>
    <w:rsid w:val="00CF2A59"/>
    <w:rsid w:val="00D02FAD"/>
    <w:rsid w:val="00DC4B97"/>
    <w:rsid w:val="00E7252B"/>
    <w:rsid w:val="00E8336B"/>
    <w:rsid w:val="00EA0C6A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C11EF-C022-4771-90D1-4A57F13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E3"/>
  </w:style>
  <w:style w:type="paragraph" w:styleId="Footer">
    <w:name w:val="footer"/>
    <w:basedOn w:val="Normal"/>
    <w:link w:val="FooterChar"/>
    <w:uiPriority w:val="99"/>
    <w:unhideWhenUsed/>
    <w:rsid w:val="004B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E3"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  <w:style w:type="table" w:styleId="TableGrid">
    <w:name w:val="Table Grid"/>
    <w:basedOn w:val="TableNormal"/>
    <w:uiPriority w:val="39"/>
    <w:rsid w:val="00C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grocery+store&amp;source=images&amp;cd=&amp;cad=rja&amp;uact=8&amp;ved=0CAcQjRw&amp;url=http://www.dayspringcancerclinic.com/resources/grocery-stores/&amp;ei=N4zJVLzSNfeHsQSPpYHQDg&amp;bvm=bv.84607526,d.cWc&amp;psig=AFQjCNE8A-iu392b1WaqOWcv_jgQKHgJnw&amp;ust=1422581159416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Shetal Slusher</dc:creator>
  <cp:keywords/>
  <dc:description/>
  <cp:lastModifiedBy>Sharon Shell</cp:lastModifiedBy>
  <cp:revision>6</cp:revision>
  <cp:lastPrinted>2016-02-11T19:50:00Z</cp:lastPrinted>
  <dcterms:created xsi:type="dcterms:W3CDTF">2016-01-06T18:54:00Z</dcterms:created>
  <dcterms:modified xsi:type="dcterms:W3CDTF">2016-02-11T19:51:00Z</dcterms:modified>
</cp:coreProperties>
</file>